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48-2022 i Övertorn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