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145-2025 i Övertorn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