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som inkom 2024-10-21 och omfattar 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7404361, E 885354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12 naturvårdsarter hittats: garnlav (VU, T), knärot (VU, T, §8), lunglav (NT, T), rosenticka (NT, T), tretåig hackspett (NT, T, §4), ullticka (NT, T), violmussling (NT, T), stor aspticka (S, T), stuplav (S, T), trådticka (S, T), vedticka (S, T) och spillkråka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violmussling (NT, T), stor aspticka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