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305-2021 i Övertorne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