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49433-2025 i Pajala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