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91-2025 i Pajala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