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47126-2023 i Pajala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