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30324-2022 i Pajala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