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57865-2025 i Pajala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