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som inkom 2025-09-02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skrovlig taggsvamp (VU), blå taggsvamp (NT, T), dropptaggsvamp (NT, T), mörk kolflarnlav (NT), orange taggsvamp (NT, T) och violmussling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