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som inkom 2024-02-23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7478259, E 855685 i SWEREF 99 TM.</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