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som inkom 2022-07-18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7502697, E 859841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