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som inkom 2025-07-07 och omfattar 30,2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7494129, E 864936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13 naturvårdsarter hittats: garnlav (VU, T), blanksvart spiklav (NT), blå taggsvamp (NT, T), blågrå svartspik (NT), dropptaggsvamp (NT, T), tallticka (NT, T), tretåig hackspett (NT, T, §4), ullticka (NT, T), luddlav (S, T), plattlummer (S, T, §9), skinnlav (S, T), spillkråka (T, §4) och kungsfågel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plattlummer (S,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