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Detta dokument behandlar höga naturvärden i avverkningsanmälan A 8179-2024 i Pajala kommun som inkom 2024-02-27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7447967, E 814407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garnlav (VU, T), gammelgransskål (NT, T), kötticka (NT), talltita (NT, §4), vitgrynig nållav (NT), stuplav (S, T),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