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58-2022 i Pajala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