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djupsvart brunbagge (EN), knärot (VU, §8), garnlav (NT), granticka (NT), järpe (NT, §4), rosenticka (NT), spillkråka (NT, §4), talltita (NT, §4), vågbandad barkbock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