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29329-2026 i Pajala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