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22520-2025 i Pajala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