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31097-2024 i Pajala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