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27111-2025 i Pajala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