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0-2025 i Pajala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