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29704-2026 i Pajala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