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djupsvart brunbagge (EN), knärot (VU, §8), garnlav (NT), granticka (NT), järpe (NT, §4), rosenticka (NT), spillkråka (NT, §4), vågbandad barkbock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