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Detta dokument behandlar höga naturvärden i avverkningsanmälan A 1025-2026 i Pajala kommun som inkom 2026-01-07 och omfattar 37,5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7496588, E 871036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6 naturvårdsarter hittats: fläckporing (VU, T), skrovlig taggsvamp (VU), tallgråticka (VU), tallmusseron (VU), talltaggsvamp (NT) och vaddporing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