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Detta dokument behandlar höga naturvärden i avverkningsanmälan A 38939-2023 i Pajala kommun som inkom 2023-08-25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7442654, E 831030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gammelgransskål (NT, T) och lappranunkel (S, T, §7).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