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som inkom 2025-10-16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7441517, E 858512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duvhök (NT, §4), violmussling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