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som inkom 2022-11-09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7447357, E 865533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