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Detta dokument behandlar höga naturvärden i avverkningsanmälan A 8179-2024 i Pajala kommun som inkom 2024-02-27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7447967, E 814407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gammelgransskål (NT, T), kötticka (NT), talltita (NT, §4), vitgrynig nållav (NT), stuplav (S, T),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