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1146-2024 i Pajala kommun</w:t>
      </w:r>
    </w:p>
    <w:p>
      <w:r>
        <w:t>Denna tillsynsbegäran behandlar höga naturvärden i samrådsanmälan S 1146-2024 i Pajala kommun som inkom 2024-04-12 och omfattar 280,4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S 1146-2024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7424656, E 842399 i SWEREF 99 TM.</w:t>
      </w:r>
    </w:p>
    <w:p>
      <w:r>
        <w:t>Inom 9 meter från samrådsanmälan finns fynd av 1 naturvårdsarter, varav 1 är fridlyst: grön flodtrollslända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