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4777-2024 i Pajal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