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8858-2024 i Pajala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