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27482-2026 i Pajala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