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7 meter från avverkningsanmälan A 29782-2026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