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33313-2020 i Pajala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