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18425-2026 i Pajala kommun</w:t>
      </w:r>
    </w:p>
    <w:p>
      <w:r>
        <w:t>Detta klagomål behandlar höga naturvärden i avverkningsanmälan A 18425-2026 i Pajala kommun som inkom 2026-04-15 och omfattar 1,4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8425-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7524223, E 815901 i SWEREF 99 TM.</w:t>
      </w:r>
    </w:p>
    <w:p>
      <w:r>
        <w:t>Inom 19 meter från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