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47701-2022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