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3-2025 i Pajal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