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1571-2024 i Pajala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