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0-2022 i Gällivare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