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dokument behandlar höga naturvärden i avverkningsanmälan A 14627-2026 i Gällivare kommun. Denna avverkningsanmälan inkom 2026-03-20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spillkråka (NT, §4), violmussling (NT), plattlummer (S, §9),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7461833, E 740480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