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som inkom 2025-10-15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7403955, E 801363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