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som inkom 2025-10-17 och omfattar 293,2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7471073, E 728011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gränsticka (VU, T), tajgaskinn (VU), dvärgbägarlav (NT, T), gammelgransskål (NT, T), harticka (NT, T), knottrig blåslav (NT, T), lavskrika (NT, T, §4), rynkskinn (NT, T), stjärntagging (NT, T), tretåig hackspett (NT, T, §4), ullticka (NT, T) och blodticka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