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som inkom 2024-06-26 och omfattar 31,9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7490456, E 758072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lavskrika (NT, T, §4), plattlummer (S,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