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som inkom 2022-06-27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7489491, E 756541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