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som inkom 2026-06-12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7413526, E 759981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