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som inkom 2022-08-30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7457185, E 737238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