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2548-2021 i Gällivare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