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goliatmusseron (VU), jättemusseron (VU), smalfotad taggsvamp (VU), smultronkantarell (VU), spadskinn (VU), tallgråticka (VU), torrmusseron (VU), blå taggsvamp (NT), mospindling (NT), orange taggsvamp (NT), skrovlig taggsvamp (NT), svartvit taggsvamp (NT), tallriska (NT), talltaggsvamp (NT), vaddporing (NT), vaxspindling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