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tajgataggsvamp (VU), tallgråticka (VU), tallmusseron (VU), blå taggsvamp (NT), knottrig blåslav (NT), rödvingetrast (NT, §4), vaddporing (NT), vitplätt (NT), gullgröppa (S), plattlummer (S, §9), stuplav (S), vedticka (S), ögonpyrola (S)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