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19-2024 i Gällivar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